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B6" w:rsidRPr="00B65404" w:rsidRDefault="00EA60CD" w:rsidP="00B65404">
      <w:pPr>
        <w:jc w:val="center"/>
        <w:rPr>
          <w:rFonts w:ascii="Helvetica" w:hAnsi="Helvetica"/>
          <w:b/>
          <w:sz w:val="32"/>
          <w:szCs w:val="32"/>
        </w:rPr>
      </w:pPr>
      <w:r>
        <w:rPr>
          <w:rFonts w:ascii="Helvetica" w:hAnsi="Helvetica"/>
          <w:b/>
          <w:sz w:val="32"/>
          <w:szCs w:val="32"/>
        </w:rPr>
        <w:t>Research Project Proposal</w:t>
      </w:r>
      <w:r w:rsidR="00B65404" w:rsidRPr="00B65404">
        <w:rPr>
          <w:rFonts w:ascii="Helvetica" w:hAnsi="Helvetica"/>
          <w:b/>
          <w:sz w:val="32"/>
          <w:szCs w:val="32"/>
        </w:rPr>
        <w:t xml:space="preserve"> Rubric</w:t>
      </w:r>
    </w:p>
    <w:tbl>
      <w:tblPr>
        <w:tblStyle w:val="TableGrid"/>
        <w:tblW w:w="14940" w:type="dxa"/>
        <w:tblInd w:w="-275" w:type="dxa"/>
        <w:tblLook w:val="04A0" w:firstRow="1" w:lastRow="0" w:firstColumn="1" w:lastColumn="0" w:noHBand="0" w:noVBand="1"/>
      </w:tblPr>
      <w:tblGrid>
        <w:gridCol w:w="1221"/>
        <w:gridCol w:w="3249"/>
        <w:gridCol w:w="3250"/>
        <w:gridCol w:w="3250"/>
        <w:gridCol w:w="3250"/>
        <w:gridCol w:w="720"/>
      </w:tblGrid>
      <w:tr w:rsidR="00B65404" w:rsidRPr="00CC77C0" w:rsidTr="0069016B">
        <w:tc>
          <w:tcPr>
            <w:tcW w:w="1221" w:type="dxa"/>
          </w:tcPr>
          <w:p w:rsidR="00B65404" w:rsidRPr="00CC77C0" w:rsidRDefault="00EA60CD">
            <w:pPr>
              <w:rPr>
                <w:rFonts w:ascii="Helvetica" w:hAnsi="Helvetica"/>
                <w:b/>
                <w:sz w:val="16"/>
                <w:szCs w:val="16"/>
              </w:rPr>
            </w:pPr>
            <w:r>
              <w:rPr>
                <w:rFonts w:ascii="Helvetica" w:hAnsi="Helvetica"/>
                <w:b/>
                <w:sz w:val="16"/>
                <w:szCs w:val="16"/>
              </w:rPr>
              <w:t>Attributes</w:t>
            </w:r>
          </w:p>
        </w:tc>
        <w:tc>
          <w:tcPr>
            <w:tcW w:w="3249" w:type="dxa"/>
          </w:tcPr>
          <w:p w:rsidR="00B65404" w:rsidRPr="00CC77C0" w:rsidRDefault="00EA60CD">
            <w:pPr>
              <w:rPr>
                <w:rFonts w:ascii="Helvetica" w:hAnsi="Helvetica"/>
                <w:b/>
                <w:sz w:val="16"/>
                <w:szCs w:val="16"/>
              </w:rPr>
            </w:pPr>
            <w:r>
              <w:rPr>
                <w:rFonts w:ascii="Helvetica" w:hAnsi="Helvetica"/>
                <w:b/>
                <w:sz w:val="16"/>
                <w:szCs w:val="16"/>
              </w:rPr>
              <w:t>Below Standard</w:t>
            </w:r>
            <w:r w:rsidR="00B65404" w:rsidRPr="00CC77C0">
              <w:rPr>
                <w:rFonts w:ascii="Helvetica" w:hAnsi="Helvetica"/>
                <w:b/>
                <w:sz w:val="16"/>
                <w:szCs w:val="16"/>
              </w:rPr>
              <w:t xml:space="preserve"> (0)</w:t>
            </w:r>
          </w:p>
        </w:tc>
        <w:tc>
          <w:tcPr>
            <w:tcW w:w="3250" w:type="dxa"/>
          </w:tcPr>
          <w:p w:rsidR="00B65404" w:rsidRPr="00CC77C0" w:rsidRDefault="00EA60CD">
            <w:pPr>
              <w:rPr>
                <w:rFonts w:ascii="Helvetica" w:hAnsi="Helvetica"/>
                <w:b/>
                <w:sz w:val="16"/>
                <w:szCs w:val="16"/>
              </w:rPr>
            </w:pPr>
            <w:r>
              <w:rPr>
                <w:rFonts w:ascii="Helvetica" w:hAnsi="Helvetica"/>
                <w:b/>
                <w:sz w:val="16"/>
                <w:szCs w:val="16"/>
              </w:rPr>
              <w:t>Approaching Standard</w:t>
            </w:r>
            <w:r w:rsidR="00B65404" w:rsidRPr="00CC77C0">
              <w:rPr>
                <w:rFonts w:ascii="Helvetica" w:hAnsi="Helvetica"/>
                <w:b/>
                <w:sz w:val="16"/>
                <w:szCs w:val="16"/>
              </w:rPr>
              <w:t xml:space="preserve"> (1)</w:t>
            </w:r>
          </w:p>
        </w:tc>
        <w:tc>
          <w:tcPr>
            <w:tcW w:w="3250" w:type="dxa"/>
          </w:tcPr>
          <w:p w:rsidR="00B65404" w:rsidRPr="00CC77C0" w:rsidRDefault="00EA60CD">
            <w:pPr>
              <w:rPr>
                <w:rFonts w:ascii="Helvetica" w:hAnsi="Helvetica"/>
                <w:b/>
                <w:sz w:val="16"/>
                <w:szCs w:val="16"/>
              </w:rPr>
            </w:pPr>
            <w:r>
              <w:rPr>
                <w:rFonts w:ascii="Helvetica" w:hAnsi="Helvetica"/>
                <w:b/>
                <w:sz w:val="16"/>
                <w:szCs w:val="16"/>
              </w:rPr>
              <w:t>At Standard</w:t>
            </w:r>
            <w:r w:rsidR="00B65404" w:rsidRPr="00CC77C0">
              <w:rPr>
                <w:rFonts w:ascii="Helvetica" w:hAnsi="Helvetica"/>
                <w:b/>
                <w:sz w:val="16"/>
                <w:szCs w:val="16"/>
              </w:rPr>
              <w:t xml:space="preserve"> (2)</w:t>
            </w:r>
          </w:p>
        </w:tc>
        <w:tc>
          <w:tcPr>
            <w:tcW w:w="3250" w:type="dxa"/>
          </w:tcPr>
          <w:p w:rsidR="00B65404" w:rsidRPr="00CC77C0" w:rsidRDefault="00EA60CD">
            <w:pPr>
              <w:rPr>
                <w:rFonts w:ascii="Helvetica" w:hAnsi="Helvetica"/>
                <w:b/>
                <w:sz w:val="16"/>
                <w:szCs w:val="16"/>
              </w:rPr>
            </w:pPr>
            <w:r>
              <w:rPr>
                <w:rFonts w:ascii="Helvetica" w:hAnsi="Helvetica"/>
                <w:b/>
                <w:sz w:val="16"/>
                <w:szCs w:val="16"/>
              </w:rPr>
              <w:t>Above Standard</w:t>
            </w:r>
            <w:r w:rsidR="00B65404" w:rsidRPr="00CC77C0">
              <w:rPr>
                <w:rFonts w:ascii="Helvetica" w:hAnsi="Helvetica"/>
                <w:b/>
                <w:sz w:val="16"/>
                <w:szCs w:val="16"/>
              </w:rPr>
              <w:t xml:space="preserve"> (3)</w:t>
            </w:r>
          </w:p>
        </w:tc>
        <w:tc>
          <w:tcPr>
            <w:tcW w:w="720" w:type="dxa"/>
          </w:tcPr>
          <w:p w:rsidR="00B65404" w:rsidRPr="00CC77C0" w:rsidRDefault="00B65404">
            <w:pPr>
              <w:rPr>
                <w:rFonts w:ascii="Helvetica" w:hAnsi="Helvetica"/>
                <w:b/>
                <w:sz w:val="16"/>
                <w:szCs w:val="16"/>
              </w:rPr>
            </w:pPr>
            <w:r w:rsidRPr="00CC77C0">
              <w:rPr>
                <w:rFonts w:ascii="Helvetica" w:hAnsi="Helvetica"/>
                <w:b/>
                <w:sz w:val="16"/>
                <w:szCs w:val="16"/>
              </w:rPr>
              <w:t>Score</w:t>
            </w:r>
          </w:p>
        </w:tc>
      </w:tr>
      <w:tr w:rsidR="005D294D" w:rsidRPr="00CC77C0" w:rsidTr="0069016B">
        <w:tc>
          <w:tcPr>
            <w:tcW w:w="1221" w:type="dxa"/>
          </w:tcPr>
          <w:p w:rsidR="005D294D" w:rsidRPr="00CC77C0" w:rsidRDefault="005D294D" w:rsidP="00EA60CD">
            <w:pPr>
              <w:rPr>
                <w:rFonts w:ascii="Helvetica" w:hAnsi="Helvetica"/>
                <w:b/>
                <w:sz w:val="16"/>
                <w:szCs w:val="16"/>
              </w:rPr>
            </w:pPr>
            <w:r>
              <w:rPr>
                <w:rFonts w:ascii="Helvetica" w:hAnsi="Helvetica"/>
                <w:b/>
                <w:sz w:val="16"/>
                <w:szCs w:val="16"/>
              </w:rPr>
              <w:t>Title</w:t>
            </w:r>
          </w:p>
        </w:tc>
        <w:tc>
          <w:tcPr>
            <w:tcW w:w="3249" w:type="dxa"/>
          </w:tcPr>
          <w:p w:rsidR="005D294D" w:rsidRPr="0069016B" w:rsidRDefault="005D294D" w:rsidP="00EA60CD">
            <w:pPr>
              <w:rPr>
                <w:rFonts w:ascii="Helvetica" w:hAnsi="Helvetica"/>
                <w:b/>
                <w:sz w:val="13"/>
                <w:szCs w:val="13"/>
              </w:rPr>
            </w:pPr>
            <w:r w:rsidRPr="0069016B">
              <w:rPr>
                <w:rFonts w:ascii="Century" w:hAnsi="Century"/>
                <w:sz w:val="13"/>
                <w:szCs w:val="13"/>
              </w:rPr>
              <w:t>No title is specified, it is written in the form of a question, or the title has no connection to the planned experiment.</w:t>
            </w:r>
          </w:p>
        </w:tc>
        <w:tc>
          <w:tcPr>
            <w:tcW w:w="3250" w:type="dxa"/>
          </w:tcPr>
          <w:p w:rsidR="005D294D" w:rsidRPr="0069016B" w:rsidRDefault="005D294D" w:rsidP="00EA60CD">
            <w:pPr>
              <w:rPr>
                <w:rFonts w:ascii="Helvetica" w:hAnsi="Helvetica"/>
                <w:b/>
                <w:sz w:val="13"/>
                <w:szCs w:val="13"/>
              </w:rPr>
            </w:pPr>
            <w:r w:rsidRPr="0069016B">
              <w:rPr>
                <w:rFonts w:ascii="Century" w:hAnsi="Century"/>
                <w:sz w:val="13"/>
                <w:szCs w:val="13"/>
              </w:rPr>
              <w:t>The title is appropriate to the planned experiment but the independent and dependent variables are unclear.</w:t>
            </w:r>
          </w:p>
        </w:tc>
        <w:tc>
          <w:tcPr>
            <w:tcW w:w="3250" w:type="dxa"/>
          </w:tcPr>
          <w:p w:rsidR="005D294D" w:rsidRPr="0069016B" w:rsidRDefault="005D294D" w:rsidP="00EA60CD">
            <w:pPr>
              <w:rPr>
                <w:rFonts w:ascii="Helvetica" w:hAnsi="Helvetica"/>
                <w:b/>
                <w:sz w:val="13"/>
                <w:szCs w:val="13"/>
              </w:rPr>
            </w:pPr>
            <w:r w:rsidRPr="0069016B">
              <w:rPr>
                <w:rFonts w:ascii="Century" w:hAnsi="Century"/>
                <w:sz w:val="13"/>
                <w:szCs w:val="13"/>
              </w:rPr>
              <w:t>The title is written as a statement that informs the reader of the independent and dependent variable.</w:t>
            </w:r>
            <w:r w:rsidR="0069016B" w:rsidRPr="0069016B">
              <w:rPr>
                <w:rFonts w:ascii="Century" w:hAnsi="Century"/>
                <w:sz w:val="13"/>
                <w:szCs w:val="13"/>
              </w:rPr>
              <w:t xml:space="preserve">  Scientific names of organisms and/or chemical procedures are mentioned (if applicable).</w:t>
            </w:r>
          </w:p>
        </w:tc>
        <w:tc>
          <w:tcPr>
            <w:tcW w:w="3250" w:type="dxa"/>
          </w:tcPr>
          <w:p w:rsidR="005D294D" w:rsidRPr="0069016B" w:rsidRDefault="005D294D" w:rsidP="00EA60CD">
            <w:pPr>
              <w:rPr>
                <w:rFonts w:ascii="Helvetica" w:hAnsi="Helvetica"/>
                <w:b/>
                <w:sz w:val="13"/>
                <w:szCs w:val="13"/>
              </w:rPr>
            </w:pPr>
            <w:r w:rsidRPr="0069016B">
              <w:rPr>
                <w:rFonts w:ascii="Century" w:hAnsi="Century"/>
                <w:sz w:val="13"/>
                <w:szCs w:val="13"/>
              </w:rPr>
              <w:t xml:space="preserve">The title is written as a </w:t>
            </w:r>
            <w:r w:rsidR="0069016B" w:rsidRPr="0069016B">
              <w:rPr>
                <w:rFonts w:ascii="Century" w:hAnsi="Century"/>
                <w:sz w:val="13"/>
                <w:szCs w:val="13"/>
              </w:rPr>
              <w:t xml:space="preserve">concise, </w:t>
            </w:r>
            <w:r w:rsidRPr="0069016B">
              <w:rPr>
                <w:rFonts w:ascii="Century" w:hAnsi="Century"/>
                <w:sz w:val="13"/>
                <w:szCs w:val="13"/>
              </w:rPr>
              <w:t xml:space="preserve">descriptive statement that informs the reader of the independent and dependent variable. </w:t>
            </w:r>
            <w:r w:rsidR="0069016B" w:rsidRPr="0069016B">
              <w:rPr>
                <w:rFonts w:ascii="Century" w:hAnsi="Century"/>
                <w:sz w:val="13"/>
                <w:szCs w:val="13"/>
              </w:rPr>
              <w:t>Scientific names of organisms and/or chemical procedures are mentioned (if applicable).</w:t>
            </w:r>
          </w:p>
        </w:tc>
        <w:tc>
          <w:tcPr>
            <w:tcW w:w="720" w:type="dxa"/>
          </w:tcPr>
          <w:p w:rsidR="005D294D" w:rsidRPr="00CC77C0" w:rsidRDefault="005D294D" w:rsidP="00EA60CD">
            <w:pPr>
              <w:rPr>
                <w:rFonts w:ascii="Helvetica" w:hAnsi="Helvetica"/>
                <w:sz w:val="16"/>
                <w:szCs w:val="16"/>
              </w:rPr>
            </w:pPr>
          </w:p>
        </w:tc>
      </w:tr>
      <w:tr w:rsidR="005D294D" w:rsidRPr="00CC77C0" w:rsidTr="0069016B">
        <w:tc>
          <w:tcPr>
            <w:tcW w:w="1221" w:type="dxa"/>
          </w:tcPr>
          <w:p w:rsidR="005D294D" w:rsidRPr="00CC77C0" w:rsidRDefault="005D294D" w:rsidP="00EA60CD">
            <w:pPr>
              <w:rPr>
                <w:rFonts w:ascii="Helvetica" w:hAnsi="Helvetica"/>
                <w:b/>
                <w:sz w:val="16"/>
                <w:szCs w:val="16"/>
              </w:rPr>
            </w:pPr>
            <w:r>
              <w:rPr>
                <w:rFonts w:ascii="Helvetica" w:hAnsi="Helvetica"/>
                <w:b/>
                <w:sz w:val="16"/>
                <w:szCs w:val="16"/>
              </w:rPr>
              <w:t>Introduction</w:t>
            </w:r>
          </w:p>
        </w:tc>
        <w:tc>
          <w:tcPr>
            <w:tcW w:w="3249" w:type="dxa"/>
          </w:tcPr>
          <w:p w:rsidR="005D294D" w:rsidRPr="0069016B" w:rsidRDefault="005D294D" w:rsidP="00EA60CD">
            <w:pPr>
              <w:rPr>
                <w:rFonts w:ascii="Century" w:hAnsi="Century"/>
                <w:sz w:val="13"/>
                <w:szCs w:val="13"/>
              </w:rPr>
            </w:pPr>
            <w:r w:rsidRPr="0069016B">
              <w:rPr>
                <w:rFonts w:ascii="Century" w:hAnsi="Century"/>
                <w:sz w:val="13"/>
                <w:szCs w:val="13"/>
              </w:rPr>
              <w:t>The problem or topic is not defined or is unclear.  No reason for study is mentioned nor is mention made of how they are addressing the problem or how they plan to find a solution.</w:t>
            </w:r>
            <w:r w:rsidR="0069016B" w:rsidRPr="0069016B">
              <w:rPr>
                <w:rFonts w:ascii="Century" w:hAnsi="Century"/>
                <w:sz w:val="13"/>
                <w:szCs w:val="13"/>
              </w:rPr>
              <w:t xml:space="preserve">  Personal pronouns are used.</w:t>
            </w:r>
          </w:p>
        </w:tc>
        <w:tc>
          <w:tcPr>
            <w:tcW w:w="3250" w:type="dxa"/>
          </w:tcPr>
          <w:p w:rsidR="005D294D" w:rsidRPr="0069016B" w:rsidRDefault="005D294D" w:rsidP="0069016B">
            <w:pPr>
              <w:rPr>
                <w:rFonts w:ascii="Century" w:hAnsi="Century"/>
                <w:sz w:val="13"/>
                <w:szCs w:val="13"/>
              </w:rPr>
            </w:pPr>
            <w:r w:rsidRPr="0069016B">
              <w:rPr>
                <w:rFonts w:ascii="Century" w:hAnsi="Century"/>
                <w:sz w:val="13"/>
                <w:szCs w:val="13"/>
              </w:rPr>
              <w:t>The problem or topic is defined and the reason for study is mentioned.  No explanation of how the author is addressing the problem or attempting to find a solution is included.</w:t>
            </w:r>
            <w:r w:rsidR="0069016B" w:rsidRPr="0069016B">
              <w:rPr>
                <w:rFonts w:ascii="Century" w:hAnsi="Century"/>
                <w:sz w:val="13"/>
                <w:szCs w:val="13"/>
              </w:rPr>
              <w:t xml:space="preserve">  Personal pronouns are used.</w:t>
            </w:r>
          </w:p>
        </w:tc>
        <w:tc>
          <w:tcPr>
            <w:tcW w:w="3250" w:type="dxa"/>
          </w:tcPr>
          <w:p w:rsidR="005D294D" w:rsidRPr="0069016B" w:rsidRDefault="005D294D" w:rsidP="00EA60CD">
            <w:pPr>
              <w:rPr>
                <w:rFonts w:ascii="Century" w:hAnsi="Century"/>
                <w:sz w:val="13"/>
                <w:szCs w:val="13"/>
              </w:rPr>
            </w:pPr>
            <w:r w:rsidRPr="0069016B">
              <w:rPr>
                <w:rFonts w:ascii="Century" w:hAnsi="Century"/>
                <w:sz w:val="13"/>
                <w:szCs w:val="13"/>
              </w:rPr>
              <w:t>The problem or topic is defined and the reason for study is mentioned.  The author explains how they are addressing the problem and how they plan to find a solution.</w:t>
            </w:r>
            <w:r w:rsidR="0069016B" w:rsidRPr="0069016B">
              <w:rPr>
                <w:rFonts w:ascii="Century" w:hAnsi="Century"/>
                <w:sz w:val="13"/>
                <w:szCs w:val="13"/>
              </w:rPr>
              <w:t xml:space="preserve">  No personal pronouns are used.</w:t>
            </w:r>
          </w:p>
        </w:tc>
        <w:tc>
          <w:tcPr>
            <w:tcW w:w="3250" w:type="dxa"/>
          </w:tcPr>
          <w:p w:rsidR="005D294D" w:rsidRPr="0069016B" w:rsidRDefault="005D294D" w:rsidP="005D294D">
            <w:pPr>
              <w:rPr>
                <w:rFonts w:ascii="Century" w:hAnsi="Century"/>
                <w:sz w:val="13"/>
                <w:szCs w:val="13"/>
              </w:rPr>
            </w:pPr>
            <w:r w:rsidRPr="0069016B">
              <w:rPr>
                <w:rFonts w:ascii="Century" w:hAnsi="Century"/>
                <w:sz w:val="13"/>
                <w:szCs w:val="13"/>
              </w:rPr>
              <w:t>The problem or topic is clearly defined and the reason for study is made explicit.  The author makes frequent use of background information to explain how they are addressing the problem and how they plan to find a solution.</w:t>
            </w:r>
            <w:r w:rsidR="0069016B" w:rsidRPr="0069016B">
              <w:rPr>
                <w:rFonts w:ascii="Century" w:hAnsi="Century"/>
                <w:sz w:val="13"/>
                <w:szCs w:val="13"/>
              </w:rPr>
              <w:t xml:space="preserve">  No personal pronouns are used.</w:t>
            </w:r>
          </w:p>
        </w:tc>
        <w:tc>
          <w:tcPr>
            <w:tcW w:w="720" w:type="dxa"/>
          </w:tcPr>
          <w:p w:rsidR="005D294D" w:rsidRPr="00CC77C0" w:rsidRDefault="005D294D" w:rsidP="00EA60CD">
            <w:pPr>
              <w:rPr>
                <w:rFonts w:ascii="Helvetica" w:hAnsi="Helvetica"/>
                <w:sz w:val="16"/>
                <w:szCs w:val="16"/>
              </w:rPr>
            </w:pPr>
          </w:p>
        </w:tc>
      </w:tr>
      <w:tr w:rsidR="005D294D" w:rsidRPr="00CC77C0" w:rsidTr="0069016B">
        <w:tc>
          <w:tcPr>
            <w:tcW w:w="1221" w:type="dxa"/>
          </w:tcPr>
          <w:p w:rsidR="005D294D" w:rsidRPr="00CC77C0" w:rsidRDefault="009A0A66" w:rsidP="00EA60CD">
            <w:pPr>
              <w:rPr>
                <w:rFonts w:ascii="Helvetica" w:hAnsi="Helvetica"/>
                <w:b/>
                <w:sz w:val="16"/>
                <w:szCs w:val="16"/>
              </w:rPr>
            </w:pPr>
            <w:r>
              <w:rPr>
                <w:rFonts w:ascii="Helvetica" w:hAnsi="Helvetica"/>
                <w:b/>
                <w:sz w:val="16"/>
                <w:szCs w:val="16"/>
              </w:rPr>
              <w:t>Experimental Design Table</w:t>
            </w:r>
            <w:r w:rsidR="005D294D" w:rsidRPr="00CC77C0">
              <w:rPr>
                <w:rFonts w:ascii="Helvetica" w:hAnsi="Helvetica"/>
                <w:b/>
                <w:sz w:val="16"/>
                <w:szCs w:val="16"/>
              </w:rPr>
              <w:t xml:space="preserve"> </w:t>
            </w:r>
          </w:p>
        </w:tc>
        <w:tc>
          <w:tcPr>
            <w:tcW w:w="3249" w:type="dxa"/>
          </w:tcPr>
          <w:p w:rsidR="005D294D" w:rsidRPr="0069016B" w:rsidRDefault="009A0A66" w:rsidP="005D294D">
            <w:pPr>
              <w:rPr>
                <w:rFonts w:ascii="Century" w:hAnsi="Century"/>
                <w:sz w:val="13"/>
                <w:szCs w:val="13"/>
              </w:rPr>
            </w:pPr>
            <w:r w:rsidRPr="0069016B">
              <w:rPr>
                <w:rFonts w:ascii="Century" w:hAnsi="Century"/>
                <w:sz w:val="13"/>
                <w:szCs w:val="13"/>
              </w:rPr>
              <w:t>No experimental design table is included or it is incomplete or filled out incorrectly.</w:t>
            </w:r>
          </w:p>
        </w:tc>
        <w:tc>
          <w:tcPr>
            <w:tcW w:w="3250" w:type="dxa"/>
          </w:tcPr>
          <w:p w:rsidR="005D294D" w:rsidRPr="0069016B" w:rsidRDefault="005D294D" w:rsidP="009A0A66">
            <w:pPr>
              <w:rPr>
                <w:rFonts w:ascii="Century" w:hAnsi="Century"/>
                <w:sz w:val="13"/>
                <w:szCs w:val="13"/>
              </w:rPr>
            </w:pPr>
            <w:r w:rsidRPr="0069016B">
              <w:rPr>
                <w:rFonts w:ascii="Century" w:hAnsi="Century"/>
                <w:sz w:val="13"/>
                <w:szCs w:val="13"/>
              </w:rPr>
              <w:t xml:space="preserve">The </w:t>
            </w:r>
            <w:r w:rsidR="009A0A66" w:rsidRPr="0069016B">
              <w:rPr>
                <w:rFonts w:ascii="Century" w:hAnsi="Century"/>
                <w:sz w:val="13"/>
                <w:szCs w:val="13"/>
              </w:rPr>
              <w:t xml:space="preserve">experimental design table is present and contains the independent variable, dependent variable, and controlled variables but the </w:t>
            </w:r>
            <w:r w:rsidR="0069016B" w:rsidRPr="0069016B">
              <w:rPr>
                <w:rFonts w:ascii="Century" w:hAnsi="Century"/>
                <w:sz w:val="13"/>
                <w:szCs w:val="13"/>
              </w:rPr>
              <w:t xml:space="preserve">control and </w:t>
            </w:r>
            <w:r w:rsidR="009A0A66" w:rsidRPr="0069016B">
              <w:rPr>
                <w:rFonts w:ascii="Century" w:hAnsi="Century"/>
                <w:sz w:val="13"/>
                <w:szCs w:val="13"/>
              </w:rPr>
              <w:t>experimental groups are not evident or unclear.</w:t>
            </w:r>
            <w:r w:rsidR="0069016B" w:rsidRPr="0069016B">
              <w:rPr>
                <w:rFonts w:ascii="Century" w:hAnsi="Century"/>
                <w:sz w:val="13"/>
                <w:szCs w:val="13"/>
              </w:rPr>
              <w:t xml:space="preserve">  Scientific names and chemical procedures are not specified (but should be).  Background questions are not listed or are not complete.</w:t>
            </w:r>
          </w:p>
        </w:tc>
        <w:tc>
          <w:tcPr>
            <w:tcW w:w="3250" w:type="dxa"/>
          </w:tcPr>
          <w:p w:rsidR="005D294D" w:rsidRPr="0069016B" w:rsidRDefault="009A0A66" w:rsidP="00EA60CD">
            <w:pPr>
              <w:rPr>
                <w:rFonts w:ascii="Century" w:hAnsi="Century"/>
                <w:sz w:val="13"/>
                <w:szCs w:val="13"/>
              </w:rPr>
            </w:pPr>
            <w:r w:rsidRPr="0069016B">
              <w:rPr>
                <w:rFonts w:ascii="Century" w:hAnsi="Century"/>
                <w:sz w:val="13"/>
                <w:szCs w:val="13"/>
              </w:rPr>
              <w:t>The experimental design table is present and contains the independent variable, the dependent variable</w:t>
            </w:r>
            <w:r w:rsidR="0069016B" w:rsidRPr="0069016B">
              <w:rPr>
                <w:rFonts w:ascii="Century" w:hAnsi="Century"/>
                <w:sz w:val="13"/>
                <w:szCs w:val="13"/>
              </w:rPr>
              <w:t xml:space="preserve"> (broken into quantitative and qualitative categories, if applicable)</w:t>
            </w:r>
            <w:r w:rsidRPr="0069016B">
              <w:rPr>
                <w:rFonts w:ascii="Century" w:hAnsi="Century"/>
                <w:sz w:val="13"/>
                <w:szCs w:val="13"/>
              </w:rPr>
              <w:t xml:space="preserve">, controlled variables, and appropriate </w:t>
            </w:r>
            <w:r w:rsidR="0069016B" w:rsidRPr="0069016B">
              <w:rPr>
                <w:rFonts w:ascii="Century" w:hAnsi="Century"/>
                <w:sz w:val="13"/>
                <w:szCs w:val="13"/>
              </w:rPr>
              <w:t xml:space="preserve">control and </w:t>
            </w:r>
            <w:r w:rsidRPr="0069016B">
              <w:rPr>
                <w:rFonts w:ascii="Century" w:hAnsi="Century"/>
                <w:sz w:val="13"/>
                <w:szCs w:val="13"/>
              </w:rPr>
              <w:t>experimental groups.</w:t>
            </w:r>
            <w:r w:rsidR="0069016B" w:rsidRPr="0069016B">
              <w:rPr>
                <w:rFonts w:ascii="Century" w:hAnsi="Century"/>
                <w:sz w:val="13"/>
                <w:szCs w:val="13"/>
              </w:rPr>
              <w:t xml:space="preserve">  Scientific names and chemical procedures are specified (as appropriate).  Background questions are listed.</w:t>
            </w:r>
          </w:p>
        </w:tc>
        <w:tc>
          <w:tcPr>
            <w:tcW w:w="3250" w:type="dxa"/>
          </w:tcPr>
          <w:p w:rsidR="005D294D" w:rsidRPr="0069016B" w:rsidRDefault="005D294D" w:rsidP="009A0A66">
            <w:pPr>
              <w:rPr>
                <w:rFonts w:ascii="Century" w:hAnsi="Century"/>
                <w:sz w:val="13"/>
                <w:szCs w:val="13"/>
              </w:rPr>
            </w:pPr>
            <w:r w:rsidRPr="0069016B">
              <w:rPr>
                <w:rFonts w:ascii="Century" w:hAnsi="Century"/>
                <w:sz w:val="13"/>
                <w:szCs w:val="13"/>
              </w:rPr>
              <w:t xml:space="preserve">The </w:t>
            </w:r>
            <w:r w:rsidR="009A0A66" w:rsidRPr="0069016B">
              <w:rPr>
                <w:rFonts w:ascii="Century" w:hAnsi="Century"/>
                <w:sz w:val="13"/>
                <w:szCs w:val="13"/>
              </w:rPr>
              <w:t>experimental design table provides exceptional clarity regarding the author’s planned experiment with regard to independent, dependent</w:t>
            </w:r>
            <w:r w:rsidR="0069016B" w:rsidRPr="0069016B">
              <w:rPr>
                <w:rFonts w:ascii="Century" w:hAnsi="Century"/>
                <w:sz w:val="13"/>
                <w:szCs w:val="13"/>
              </w:rPr>
              <w:t xml:space="preserve"> (broken into quantitative and qualitative categories, if applicable)</w:t>
            </w:r>
            <w:r w:rsidR="009A0A66" w:rsidRPr="0069016B">
              <w:rPr>
                <w:rFonts w:ascii="Century" w:hAnsi="Century"/>
                <w:sz w:val="13"/>
                <w:szCs w:val="13"/>
              </w:rPr>
              <w:t xml:space="preserve">, and controlled variables as well as the </w:t>
            </w:r>
            <w:r w:rsidR="0069016B" w:rsidRPr="0069016B">
              <w:rPr>
                <w:rFonts w:ascii="Century" w:hAnsi="Century"/>
                <w:sz w:val="13"/>
                <w:szCs w:val="13"/>
              </w:rPr>
              <w:t xml:space="preserve">control and </w:t>
            </w:r>
            <w:r w:rsidR="009A0A66" w:rsidRPr="0069016B">
              <w:rPr>
                <w:rFonts w:ascii="Century" w:hAnsi="Century"/>
                <w:sz w:val="13"/>
                <w:szCs w:val="13"/>
              </w:rPr>
              <w:t>experimental groups.</w:t>
            </w:r>
            <w:r w:rsidR="0069016B" w:rsidRPr="0069016B">
              <w:rPr>
                <w:rFonts w:ascii="Century" w:hAnsi="Century"/>
                <w:sz w:val="13"/>
                <w:szCs w:val="13"/>
              </w:rPr>
              <w:t xml:space="preserve">  Scientific names and chemical procedures are specified (as appropriate).  A thorough list of background questions is included.</w:t>
            </w:r>
          </w:p>
        </w:tc>
        <w:tc>
          <w:tcPr>
            <w:tcW w:w="720" w:type="dxa"/>
          </w:tcPr>
          <w:p w:rsidR="005D294D" w:rsidRPr="00CC77C0" w:rsidRDefault="005D294D" w:rsidP="00EA60CD">
            <w:pPr>
              <w:rPr>
                <w:rFonts w:ascii="Helvetica" w:hAnsi="Helvetica"/>
                <w:sz w:val="16"/>
                <w:szCs w:val="16"/>
              </w:rPr>
            </w:pPr>
          </w:p>
        </w:tc>
        <w:bookmarkStart w:id="0" w:name="_GoBack"/>
        <w:bookmarkEnd w:id="0"/>
      </w:tr>
      <w:tr w:rsidR="005D294D" w:rsidRPr="00CC77C0" w:rsidTr="0069016B">
        <w:trPr>
          <w:trHeight w:val="449"/>
        </w:trPr>
        <w:tc>
          <w:tcPr>
            <w:tcW w:w="1221" w:type="dxa"/>
          </w:tcPr>
          <w:p w:rsidR="005D294D" w:rsidRPr="00CC77C0" w:rsidRDefault="009A0A66" w:rsidP="00EA60CD">
            <w:pPr>
              <w:rPr>
                <w:rFonts w:ascii="Helvetica" w:hAnsi="Helvetica"/>
                <w:b/>
                <w:sz w:val="16"/>
                <w:szCs w:val="16"/>
              </w:rPr>
            </w:pPr>
            <w:r>
              <w:rPr>
                <w:rFonts w:ascii="Helvetica" w:hAnsi="Helvetica"/>
                <w:b/>
                <w:sz w:val="16"/>
                <w:szCs w:val="16"/>
              </w:rPr>
              <w:t>Hypothesis</w:t>
            </w:r>
          </w:p>
        </w:tc>
        <w:tc>
          <w:tcPr>
            <w:tcW w:w="3249" w:type="dxa"/>
          </w:tcPr>
          <w:p w:rsidR="005D294D" w:rsidRPr="0069016B" w:rsidRDefault="009A0A66" w:rsidP="00EA60CD">
            <w:pPr>
              <w:rPr>
                <w:rFonts w:ascii="Helvetica" w:hAnsi="Helvetica"/>
                <w:sz w:val="13"/>
                <w:szCs w:val="13"/>
              </w:rPr>
            </w:pPr>
            <w:r w:rsidRPr="0069016B">
              <w:rPr>
                <w:rFonts w:ascii="Century" w:hAnsi="Century"/>
                <w:sz w:val="13"/>
                <w:szCs w:val="13"/>
              </w:rPr>
              <w:t>The hypothesis is not included</w:t>
            </w:r>
            <w:r w:rsidR="0069016B" w:rsidRPr="0069016B">
              <w:rPr>
                <w:rFonts w:ascii="Century" w:hAnsi="Century"/>
                <w:sz w:val="13"/>
                <w:szCs w:val="13"/>
              </w:rPr>
              <w:t xml:space="preserve"> or it does not clarify the independent and dependent variable</w:t>
            </w:r>
            <w:r w:rsidRPr="0069016B">
              <w:rPr>
                <w:rFonts w:ascii="Century" w:hAnsi="Century"/>
                <w:sz w:val="13"/>
                <w:szCs w:val="13"/>
              </w:rPr>
              <w:t>.</w:t>
            </w:r>
          </w:p>
        </w:tc>
        <w:tc>
          <w:tcPr>
            <w:tcW w:w="3250" w:type="dxa"/>
          </w:tcPr>
          <w:p w:rsidR="005D294D" w:rsidRPr="0069016B" w:rsidRDefault="0069016B" w:rsidP="0069016B">
            <w:pPr>
              <w:rPr>
                <w:rFonts w:ascii="Helvetica" w:hAnsi="Helvetica"/>
                <w:sz w:val="13"/>
                <w:szCs w:val="13"/>
              </w:rPr>
            </w:pPr>
            <w:r w:rsidRPr="0069016B">
              <w:rPr>
                <w:rFonts w:ascii="Century" w:hAnsi="Century"/>
                <w:sz w:val="13"/>
                <w:szCs w:val="13"/>
              </w:rPr>
              <w:t>A hypothesis is included that mentions the independent variable and dependent variable but does not elaborate on the relationship between them or the effect of the independent variable on the dependent variable</w:t>
            </w:r>
            <w:r w:rsidR="009A0A66" w:rsidRPr="0069016B">
              <w:rPr>
                <w:rFonts w:ascii="Century" w:hAnsi="Century"/>
                <w:sz w:val="13"/>
                <w:szCs w:val="13"/>
              </w:rPr>
              <w:t>.</w:t>
            </w:r>
          </w:p>
        </w:tc>
        <w:tc>
          <w:tcPr>
            <w:tcW w:w="3250" w:type="dxa"/>
          </w:tcPr>
          <w:p w:rsidR="005D294D" w:rsidRPr="0069016B" w:rsidRDefault="009A0A66" w:rsidP="00EA60CD">
            <w:pPr>
              <w:rPr>
                <w:rFonts w:ascii="Helvetica" w:hAnsi="Helvetica"/>
                <w:sz w:val="13"/>
                <w:szCs w:val="13"/>
              </w:rPr>
            </w:pPr>
            <w:r w:rsidRPr="0069016B">
              <w:rPr>
                <w:rFonts w:ascii="Century" w:hAnsi="Century"/>
                <w:sz w:val="13"/>
                <w:szCs w:val="13"/>
              </w:rPr>
              <w:t>The approved hypothesis is included.</w:t>
            </w:r>
            <w:r w:rsidR="0069016B" w:rsidRPr="0069016B">
              <w:rPr>
                <w:rFonts w:ascii="Century" w:hAnsi="Century"/>
                <w:sz w:val="13"/>
                <w:szCs w:val="13"/>
              </w:rPr>
              <w:t xml:space="preserve">  It specifies the independent variable, the dependent variable, the relationship between the variables, as well as the predicted effect of the independent variable on the dependent variable.</w:t>
            </w:r>
          </w:p>
        </w:tc>
        <w:tc>
          <w:tcPr>
            <w:tcW w:w="3250" w:type="dxa"/>
          </w:tcPr>
          <w:p w:rsidR="005D294D" w:rsidRPr="0069016B" w:rsidRDefault="0069016B" w:rsidP="0069016B">
            <w:pPr>
              <w:rPr>
                <w:rFonts w:ascii="Helvetica" w:hAnsi="Helvetica"/>
                <w:sz w:val="13"/>
                <w:szCs w:val="13"/>
              </w:rPr>
            </w:pPr>
            <w:r w:rsidRPr="0069016B">
              <w:rPr>
                <w:rFonts w:ascii="Century" w:hAnsi="Century"/>
                <w:sz w:val="13"/>
                <w:szCs w:val="13"/>
              </w:rPr>
              <w:t xml:space="preserve">The </w:t>
            </w:r>
            <w:r w:rsidRPr="0069016B">
              <w:rPr>
                <w:rFonts w:ascii="Century" w:hAnsi="Century"/>
                <w:sz w:val="13"/>
                <w:szCs w:val="13"/>
              </w:rPr>
              <w:t>approved hypothesis is included and elaborated upon to include the predicted effect of the independent variable on the dependent variable as well as a statement of data to be collected.</w:t>
            </w:r>
          </w:p>
        </w:tc>
        <w:tc>
          <w:tcPr>
            <w:tcW w:w="720" w:type="dxa"/>
          </w:tcPr>
          <w:p w:rsidR="005D294D" w:rsidRPr="00CC77C0" w:rsidRDefault="005D294D" w:rsidP="00EA60CD">
            <w:pPr>
              <w:rPr>
                <w:rFonts w:ascii="Helvetica" w:hAnsi="Helvetica"/>
                <w:sz w:val="16"/>
                <w:szCs w:val="16"/>
              </w:rPr>
            </w:pPr>
          </w:p>
        </w:tc>
      </w:tr>
      <w:tr w:rsidR="005D294D" w:rsidRPr="00CC77C0" w:rsidTr="0069016B">
        <w:trPr>
          <w:trHeight w:val="449"/>
        </w:trPr>
        <w:tc>
          <w:tcPr>
            <w:tcW w:w="1221" w:type="dxa"/>
          </w:tcPr>
          <w:p w:rsidR="005D294D" w:rsidRPr="00CC77C0" w:rsidRDefault="009A0A66" w:rsidP="00EA60CD">
            <w:pPr>
              <w:rPr>
                <w:rFonts w:ascii="Helvetica" w:hAnsi="Helvetica"/>
                <w:b/>
                <w:sz w:val="16"/>
                <w:szCs w:val="16"/>
              </w:rPr>
            </w:pPr>
            <w:r>
              <w:rPr>
                <w:rFonts w:ascii="Helvetica" w:hAnsi="Helvetica"/>
                <w:b/>
                <w:sz w:val="16"/>
                <w:szCs w:val="16"/>
              </w:rPr>
              <w:t>Materials</w:t>
            </w:r>
          </w:p>
        </w:tc>
        <w:tc>
          <w:tcPr>
            <w:tcW w:w="3249" w:type="dxa"/>
          </w:tcPr>
          <w:p w:rsidR="005D294D" w:rsidRPr="0069016B" w:rsidRDefault="009A0A66" w:rsidP="00EA60CD">
            <w:pPr>
              <w:rPr>
                <w:rFonts w:ascii="Century" w:hAnsi="Century"/>
                <w:sz w:val="13"/>
                <w:szCs w:val="13"/>
              </w:rPr>
            </w:pPr>
            <w:r w:rsidRPr="0069016B">
              <w:rPr>
                <w:rFonts w:ascii="Century" w:hAnsi="Century"/>
                <w:sz w:val="13"/>
                <w:szCs w:val="13"/>
              </w:rPr>
              <w:t>No materials are listed.</w:t>
            </w:r>
          </w:p>
        </w:tc>
        <w:tc>
          <w:tcPr>
            <w:tcW w:w="3250" w:type="dxa"/>
          </w:tcPr>
          <w:p w:rsidR="005D294D" w:rsidRPr="0069016B" w:rsidRDefault="009A0A66" w:rsidP="00EA60CD">
            <w:pPr>
              <w:rPr>
                <w:rFonts w:ascii="Century" w:hAnsi="Century"/>
                <w:sz w:val="13"/>
                <w:szCs w:val="13"/>
              </w:rPr>
            </w:pPr>
            <w:r w:rsidRPr="0069016B">
              <w:rPr>
                <w:rFonts w:ascii="Century" w:hAnsi="Century"/>
                <w:sz w:val="13"/>
                <w:szCs w:val="13"/>
              </w:rPr>
              <w:t>Materials are listed but are inadequate to perform the planned experiment.</w:t>
            </w:r>
            <w:r w:rsidR="0069016B" w:rsidRPr="0069016B">
              <w:rPr>
                <w:rFonts w:ascii="Century" w:hAnsi="Century"/>
                <w:sz w:val="13"/>
                <w:szCs w:val="13"/>
              </w:rPr>
              <w:t xml:space="preserve">  The required supplies, consumables, tools, and instruments are unclear.</w:t>
            </w:r>
          </w:p>
        </w:tc>
        <w:tc>
          <w:tcPr>
            <w:tcW w:w="3250" w:type="dxa"/>
          </w:tcPr>
          <w:p w:rsidR="005D294D" w:rsidRPr="0069016B" w:rsidRDefault="0069016B" w:rsidP="0069016B">
            <w:pPr>
              <w:rPr>
                <w:rFonts w:ascii="Century" w:hAnsi="Century"/>
                <w:sz w:val="13"/>
                <w:szCs w:val="13"/>
              </w:rPr>
            </w:pPr>
            <w:r w:rsidRPr="0069016B">
              <w:rPr>
                <w:rFonts w:ascii="Century" w:hAnsi="Century"/>
                <w:sz w:val="13"/>
                <w:szCs w:val="13"/>
              </w:rPr>
              <w:t>The materials listed are adequate to perform the planned experiment and include the required supplies, consumables, tools, and instruments.  Other applicable information (such as chemical concentrations, scientific names, characteristics of organism, etc.) is included.</w:t>
            </w:r>
          </w:p>
        </w:tc>
        <w:tc>
          <w:tcPr>
            <w:tcW w:w="3250" w:type="dxa"/>
          </w:tcPr>
          <w:p w:rsidR="005D294D" w:rsidRPr="0069016B" w:rsidRDefault="0069016B" w:rsidP="0069016B">
            <w:pPr>
              <w:rPr>
                <w:rFonts w:ascii="Century" w:hAnsi="Century"/>
                <w:sz w:val="13"/>
                <w:szCs w:val="13"/>
              </w:rPr>
            </w:pPr>
            <w:r w:rsidRPr="0069016B">
              <w:rPr>
                <w:rFonts w:ascii="Century" w:hAnsi="Century"/>
                <w:sz w:val="13"/>
                <w:szCs w:val="13"/>
              </w:rPr>
              <w:t xml:space="preserve">All required supplies, consumables, tools, and instruments are listed </w:t>
            </w:r>
            <w:r w:rsidR="009A0A66" w:rsidRPr="0069016B">
              <w:rPr>
                <w:rFonts w:ascii="Century" w:hAnsi="Century"/>
                <w:sz w:val="13"/>
                <w:szCs w:val="13"/>
              </w:rPr>
              <w:t>along with their exact technical specifications</w:t>
            </w:r>
            <w:r w:rsidRPr="0069016B">
              <w:rPr>
                <w:rFonts w:ascii="Century" w:hAnsi="Century"/>
                <w:sz w:val="13"/>
                <w:szCs w:val="13"/>
              </w:rPr>
              <w:t xml:space="preserve"> and amounts (in metric units).  Other applicable information (such as chemical concentrations, scientific names, characteristics of organisms, etc.) is included. </w:t>
            </w:r>
          </w:p>
        </w:tc>
        <w:tc>
          <w:tcPr>
            <w:tcW w:w="720" w:type="dxa"/>
          </w:tcPr>
          <w:p w:rsidR="005D294D" w:rsidRPr="00CC77C0" w:rsidRDefault="005D294D" w:rsidP="00EA60CD">
            <w:pPr>
              <w:rPr>
                <w:rFonts w:ascii="Helvetica" w:hAnsi="Helvetica"/>
                <w:sz w:val="16"/>
                <w:szCs w:val="16"/>
              </w:rPr>
            </w:pPr>
          </w:p>
        </w:tc>
      </w:tr>
      <w:tr w:rsidR="005D294D" w:rsidRPr="00CC77C0" w:rsidTr="0069016B">
        <w:trPr>
          <w:trHeight w:val="449"/>
        </w:trPr>
        <w:tc>
          <w:tcPr>
            <w:tcW w:w="1221" w:type="dxa"/>
          </w:tcPr>
          <w:p w:rsidR="005D294D" w:rsidRPr="00CC77C0" w:rsidRDefault="009A0A66" w:rsidP="00EA60CD">
            <w:pPr>
              <w:rPr>
                <w:rFonts w:ascii="Helvetica" w:hAnsi="Helvetica"/>
                <w:b/>
                <w:sz w:val="16"/>
                <w:szCs w:val="16"/>
              </w:rPr>
            </w:pPr>
            <w:r>
              <w:rPr>
                <w:rFonts w:ascii="Helvetica" w:hAnsi="Helvetica"/>
                <w:b/>
                <w:sz w:val="16"/>
                <w:szCs w:val="16"/>
              </w:rPr>
              <w:t>Methods</w:t>
            </w:r>
          </w:p>
        </w:tc>
        <w:tc>
          <w:tcPr>
            <w:tcW w:w="3249" w:type="dxa"/>
          </w:tcPr>
          <w:p w:rsidR="005D294D" w:rsidRPr="0069016B" w:rsidRDefault="00B8340E" w:rsidP="00EA60CD">
            <w:pPr>
              <w:rPr>
                <w:rFonts w:ascii="Century" w:hAnsi="Century"/>
                <w:sz w:val="13"/>
                <w:szCs w:val="13"/>
              </w:rPr>
            </w:pPr>
            <w:r w:rsidRPr="0069016B">
              <w:rPr>
                <w:rFonts w:ascii="Century" w:hAnsi="Century"/>
                <w:sz w:val="13"/>
                <w:szCs w:val="13"/>
              </w:rPr>
              <w:t>No methods are proposed.</w:t>
            </w:r>
          </w:p>
        </w:tc>
        <w:tc>
          <w:tcPr>
            <w:tcW w:w="3250" w:type="dxa"/>
          </w:tcPr>
          <w:p w:rsidR="005D294D" w:rsidRPr="0069016B" w:rsidRDefault="00B8340E" w:rsidP="00B8340E">
            <w:pPr>
              <w:rPr>
                <w:rFonts w:ascii="Century" w:hAnsi="Century"/>
                <w:sz w:val="13"/>
                <w:szCs w:val="13"/>
              </w:rPr>
            </w:pPr>
            <w:r w:rsidRPr="0069016B">
              <w:rPr>
                <w:rFonts w:ascii="Century" w:hAnsi="Century"/>
                <w:sz w:val="13"/>
                <w:szCs w:val="13"/>
              </w:rPr>
              <w:t>Methods are proposed but are inadequate to perform the planned experiment.  There is no introductory paragraph discussing experimental set-up and what is done on Day 1 and what is repeated is not included or inadequately explained.</w:t>
            </w:r>
            <w:r w:rsidR="00626A01" w:rsidRPr="0069016B">
              <w:rPr>
                <w:rFonts w:ascii="Century" w:hAnsi="Century"/>
                <w:sz w:val="13"/>
                <w:szCs w:val="13"/>
              </w:rPr>
              <w:t xml:space="preserve">  The frequency and manner of data collection and number of trials is unclear.</w:t>
            </w:r>
          </w:p>
        </w:tc>
        <w:tc>
          <w:tcPr>
            <w:tcW w:w="3250" w:type="dxa"/>
          </w:tcPr>
          <w:p w:rsidR="005D294D" w:rsidRPr="0069016B" w:rsidRDefault="00B8340E" w:rsidP="00EA60CD">
            <w:pPr>
              <w:rPr>
                <w:rFonts w:ascii="Century" w:hAnsi="Century"/>
                <w:sz w:val="13"/>
                <w:szCs w:val="13"/>
              </w:rPr>
            </w:pPr>
            <w:r w:rsidRPr="0069016B">
              <w:rPr>
                <w:rFonts w:ascii="Century" w:hAnsi="Century"/>
                <w:sz w:val="13"/>
                <w:szCs w:val="13"/>
              </w:rPr>
              <w:t>Methods adequate to perform the planned experiment are proposed and are written clearly enough that another reader would be able to replicate the experiment.</w:t>
            </w:r>
            <w:r w:rsidR="00626A01" w:rsidRPr="0069016B">
              <w:rPr>
                <w:rFonts w:ascii="Century" w:hAnsi="Century"/>
                <w:sz w:val="13"/>
                <w:szCs w:val="13"/>
              </w:rPr>
              <w:t xml:space="preserve">  An</w:t>
            </w:r>
            <w:r w:rsidRPr="0069016B">
              <w:rPr>
                <w:rFonts w:ascii="Century" w:hAnsi="Century"/>
                <w:sz w:val="13"/>
                <w:szCs w:val="13"/>
              </w:rPr>
              <w:t xml:space="preserve"> introductory paragraph discussing experimental set-up is present and what is done on Day 1 and is repeated is explained.</w:t>
            </w:r>
            <w:r w:rsidR="00626A01" w:rsidRPr="0069016B">
              <w:rPr>
                <w:rFonts w:ascii="Century" w:hAnsi="Century"/>
                <w:sz w:val="13"/>
                <w:szCs w:val="13"/>
              </w:rPr>
              <w:t xml:space="preserve">  The frequency and manner of data collection and the number of trials is evident.</w:t>
            </w:r>
            <w:r w:rsidR="0069016B" w:rsidRPr="0069016B">
              <w:rPr>
                <w:rFonts w:ascii="Century" w:hAnsi="Century"/>
                <w:sz w:val="13"/>
                <w:szCs w:val="13"/>
              </w:rPr>
              <w:t xml:space="preserve">  It is written in narrative form.</w:t>
            </w:r>
          </w:p>
        </w:tc>
        <w:tc>
          <w:tcPr>
            <w:tcW w:w="3250" w:type="dxa"/>
          </w:tcPr>
          <w:p w:rsidR="005D294D" w:rsidRPr="0069016B" w:rsidRDefault="00B8340E" w:rsidP="00EA60CD">
            <w:pPr>
              <w:rPr>
                <w:rFonts w:ascii="Century" w:hAnsi="Century"/>
                <w:sz w:val="13"/>
                <w:szCs w:val="13"/>
              </w:rPr>
            </w:pPr>
            <w:r w:rsidRPr="0069016B">
              <w:rPr>
                <w:rFonts w:ascii="Century" w:hAnsi="Century"/>
                <w:sz w:val="13"/>
                <w:szCs w:val="13"/>
              </w:rPr>
              <w:t>The methods section includes a detailed discussion of the experimental set-up including the numbers of entities being studied, how they will be labeled and organized, and all the items and tools used</w:t>
            </w:r>
            <w:r w:rsidR="00626A01" w:rsidRPr="0069016B">
              <w:rPr>
                <w:rFonts w:ascii="Century" w:hAnsi="Century"/>
                <w:sz w:val="13"/>
                <w:szCs w:val="13"/>
              </w:rPr>
              <w:t>.</w:t>
            </w:r>
            <w:r w:rsidR="0069016B" w:rsidRPr="0069016B">
              <w:rPr>
                <w:rFonts w:ascii="Century" w:hAnsi="Century"/>
                <w:sz w:val="13"/>
                <w:szCs w:val="13"/>
              </w:rPr>
              <w:t xml:space="preserve">  Another reader would easily be able to replicate the experiment.</w:t>
            </w:r>
            <w:r w:rsidR="00626A01" w:rsidRPr="0069016B">
              <w:rPr>
                <w:rFonts w:ascii="Century" w:hAnsi="Century"/>
                <w:sz w:val="13"/>
                <w:szCs w:val="13"/>
              </w:rPr>
              <w:t xml:space="preserve">  What is done on Day 1 and is repeated is fully explained.  The frequency and manner of data collection, the number of trials, and the overall length </w:t>
            </w:r>
            <w:r w:rsidR="0069016B" w:rsidRPr="0069016B">
              <w:rPr>
                <w:rFonts w:ascii="Century" w:hAnsi="Century"/>
                <w:sz w:val="13"/>
                <w:szCs w:val="13"/>
              </w:rPr>
              <w:t xml:space="preserve">of the experiment is explained.  It is written in narrative form. </w:t>
            </w:r>
          </w:p>
        </w:tc>
        <w:tc>
          <w:tcPr>
            <w:tcW w:w="720" w:type="dxa"/>
          </w:tcPr>
          <w:p w:rsidR="005D294D" w:rsidRPr="00CC77C0" w:rsidRDefault="005D294D" w:rsidP="00EA60CD">
            <w:pPr>
              <w:rPr>
                <w:rFonts w:ascii="Helvetica" w:hAnsi="Helvetica"/>
                <w:sz w:val="16"/>
                <w:szCs w:val="16"/>
              </w:rPr>
            </w:pPr>
          </w:p>
        </w:tc>
      </w:tr>
      <w:tr w:rsidR="00626A01" w:rsidRPr="00CC77C0" w:rsidTr="0069016B">
        <w:trPr>
          <w:trHeight w:val="449"/>
        </w:trPr>
        <w:tc>
          <w:tcPr>
            <w:tcW w:w="1221" w:type="dxa"/>
          </w:tcPr>
          <w:p w:rsidR="00626A01" w:rsidRPr="00CC77C0" w:rsidRDefault="00626A01" w:rsidP="00626A01">
            <w:pPr>
              <w:rPr>
                <w:rFonts w:ascii="Helvetica" w:hAnsi="Helvetica"/>
                <w:b/>
                <w:sz w:val="16"/>
                <w:szCs w:val="16"/>
              </w:rPr>
            </w:pPr>
            <w:r>
              <w:rPr>
                <w:rFonts w:ascii="Helvetica" w:hAnsi="Helvetica"/>
                <w:b/>
                <w:sz w:val="16"/>
                <w:szCs w:val="16"/>
              </w:rPr>
              <w:t>Formatting</w:t>
            </w:r>
          </w:p>
        </w:tc>
        <w:tc>
          <w:tcPr>
            <w:tcW w:w="3249" w:type="dxa"/>
          </w:tcPr>
          <w:p w:rsidR="00626A01" w:rsidRPr="0069016B" w:rsidRDefault="00626A01" w:rsidP="00626A01">
            <w:pPr>
              <w:rPr>
                <w:rFonts w:ascii="Century" w:hAnsi="Century"/>
                <w:sz w:val="13"/>
                <w:szCs w:val="13"/>
              </w:rPr>
            </w:pPr>
            <w:r w:rsidRPr="0069016B">
              <w:rPr>
                <w:rFonts w:ascii="Century" w:hAnsi="Century"/>
                <w:sz w:val="13"/>
                <w:szCs w:val="13"/>
              </w:rPr>
              <w:t>There are no headings for each section; the proposal is not typed</w:t>
            </w:r>
          </w:p>
        </w:tc>
        <w:tc>
          <w:tcPr>
            <w:tcW w:w="3250" w:type="dxa"/>
          </w:tcPr>
          <w:p w:rsidR="00626A01" w:rsidRPr="0069016B" w:rsidRDefault="00626A01" w:rsidP="00626A01">
            <w:pPr>
              <w:rPr>
                <w:rFonts w:ascii="Century" w:hAnsi="Century"/>
                <w:sz w:val="13"/>
                <w:szCs w:val="13"/>
              </w:rPr>
            </w:pPr>
            <w:r w:rsidRPr="0069016B">
              <w:rPr>
                <w:rFonts w:ascii="Century" w:hAnsi="Century"/>
                <w:sz w:val="13"/>
                <w:szCs w:val="13"/>
              </w:rPr>
              <w:t>Each section has a labeled heading; the proposal is not typed.</w:t>
            </w:r>
          </w:p>
        </w:tc>
        <w:tc>
          <w:tcPr>
            <w:tcW w:w="3250" w:type="dxa"/>
          </w:tcPr>
          <w:p w:rsidR="00626A01" w:rsidRPr="0069016B" w:rsidRDefault="00626A01" w:rsidP="00626A01">
            <w:pPr>
              <w:rPr>
                <w:rFonts w:ascii="Century" w:hAnsi="Century"/>
                <w:sz w:val="13"/>
                <w:szCs w:val="13"/>
              </w:rPr>
            </w:pPr>
            <w:r w:rsidRPr="0069016B">
              <w:rPr>
                <w:rFonts w:ascii="Century" w:hAnsi="Century"/>
                <w:sz w:val="13"/>
                <w:szCs w:val="13"/>
              </w:rPr>
              <w:t>Each section has a labeled heading that is centered; the proposal is typed.</w:t>
            </w:r>
          </w:p>
        </w:tc>
        <w:tc>
          <w:tcPr>
            <w:tcW w:w="3250" w:type="dxa"/>
          </w:tcPr>
          <w:p w:rsidR="00626A01" w:rsidRPr="0069016B" w:rsidRDefault="00626A01" w:rsidP="00626A01">
            <w:pPr>
              <w:rPr>
                <w:rFonts w:ascii="Century" w:hAnsi="Century"/>
                <w:sz w:val="13"/>
                <w:szCs w:val="13"/>
              </w:rPr>
            </w:pPr>
            <w:r w:rsidRPr="0069016B">
              <w:rPr>
                <w:rFonts w:ascii="Century" w:hAnsi="Century"/>
                <w:sz w:val="13"/>
                <w:szCs w:val="13"/>
              </w:rPr>
              <w:t>Each section’s heading is labeled and the label is centered and is not italicized, underlined, written in all caps, or bolded; the proposal is typed in Times New Roman or Arial font and 12-point type.</w:t>
            </w:r>
          </w:p>
        </w:tc>
        <w:tc>
          <w:tcPr>
            <w:tcW w:w="720" w:type="dxa"/>
          </w:tcPr>
          <w:p w:rsidR="00626A01" w:rsidRPr="00CC77C0" w:rsidRDefault="00626A01" w:rsidP="00626A01">
            <w:pPr>
              <w:rPr>
                <w:rFonts w:ascii="Helvetica" w:hAnsi="Helvetica"/>
                <w:sz w:val="16"/>
                <w:szCs w:val="16"/>
              </w:rPr>
            </w:pPr>
          </w:p>
        </w:tc>
      </w:tr>
      <w:tr w:rsidR="00626A01" w:rsidRPr="00CC77C0" w:rsidTr="0069016B">
        <w:trPr>
          <w:trHeight w:val="449"/>
        </w:trPr>
        <w:tc>
          <w:tcPr>
            <w:tcW w:w="1221" w:type="dxa"/>
          </w:tcPr>
          <w:p w:rsidR="00626A01" w:rsidRPr="00CC77C0" w:rsidRDefault="00626A01" w:rsidP="00626A01">
            <w:pPr>
              <w:rPr>
                <w:rFonts w:ascii="Helvetica" w:hAnsi="Helvetica"/>
                <w:b/>
                <w:sz w:val="16"/>
                <w:szCs w:val="16"/>
              </w:rPr>
            </w:pPr>
            <w:r w:rsidRPr="00CC77C0">
              <w:rPr>
                <w:rFonts w:ascii="Helvetica" w:hAnsi="Helvetica"/>
                <w:b/>
                <w:sz w:val="16"/>
                <w:szCs w:val="16"/>
              </w:rPr>
              <w:t>Sentence structure, grammar, mechanics, and spelling</w:t>
            </w:r>
          </w:p>
        </w:tc>
        <w:tc>
          <w:tcPr>
            <w:tcW w:w="3249" w:type="dxa"/>
          </w:tcPr>
          <w:p w:rsidR="00626A01" w:rsidRPr="0069016B" w:rsidRDefault="00626A01" w:rsidP="00626A01">
            <w:pPr>
              <w:rPr>
                <w:rFonts w:ascii="Century" w:hAnsi="Century"/>
                <w:sz w:val="13"/>
                <w:szCs w:val="13"/>
              </w:rPr>
            </w:pPr>
            <w:r w:rsidRPr="0069016B">
              <w:rPr>
                <w:rFonts w:ascii="Century" w:hAnsi="Century"/>
                <w:sz w:val="13"/>
                <w:szCs w:val="13"/>
              </w:rPr>
              <w:t>Sentences sound awkward, are distractingly repetitive, or are difficult to understand.  The author makes numerous errors in grammar, mechanics, and/or spelling that interfere with understanding</w:t>
            </w:r>
          </w:p>
        </w:tc>
        <w:tc>
          <w:tcPr>
            <w:tcW w:w="3250" w:type="dxa"/>
          </w:tcPr>
          <w:p w:rsidR="00626A01" w:rsidRPr="0069016B" w:rsidRDefault="00626A01" w:rsidP="00626A01">
            <w:pPr>
              <w:rPr>
                <w:rFonts w:ascii="Century" w:hAnsi="Century"/>
                <w:sz w:val="13"/>
                <w:szCs w:val="13"/>
              </w:rPr>
            </w:pPr>
            <w:r w:rsidRPr="0069016B">
              <w:rPr>
                <w:rFonts w:ascii="Century" w:hAnsi="Century"/>
                <w:sz w:val="13"/>
                <w:szCs w:val="13"/>
              </w:rPr>
              <w:t>Most sentences are well-constructed.  The author makes several errors in grammar, mechanics, and/or spelling.</w:t>
            </w:r>
          </w:p>
        </w:tc>
        <w:tc>
          <w:tcPr>
            <w:tcW w:w="3250" w:type="dxa"/>
          </w:tcPr>
          <w:p w:rsidR="00626A01" w:rsidRPr="0069016B" w:rsidRDefault="00626A01" w:rsidP="00626A01">
            <w:pPr>
              <w:rPr>
                <w:rFonts w:ascii="Century" w:hAnsi="Century"/>
                <w:sz w:val="13"/>
                <w:szCs w:val="13"/>
              </w:rPr>
            </w:pPr>
            <w:r w:rsidRPr="0069016B">
              <w:rPr>
                <w:rFonts w:ascii="Century" w:hAnsi="Century"/>
                <w:sz w:val="13"/>
                <w:szCs w:val="13"/>
              </w:rPr>
              <w:t xml:space="preserve">Most sentences are well-constructed.  Errors in grammar, mechanics, and/or spelling are rare.  </w:t>
            </w:r>
          </w:p>
        </w:tc>
        <w:tc>
          <w:tcPr>
            <w:tcW w:w="3250" w:type="dxa"/>
          </w:tcPr>
          <w:p w:rsidR="00626A01" w:rsidRPr="0069016B" w:rsidRDefault="00626A01" w:rsidP="00626A01">
            <w:pPr>
              <w:rPr>
                <w:rFonts w:ascii="Century" w:hAnsi="Century"/>
                <w:sz w:val="13"/>
                <w:szCs w:val="13"/>
              </w:rPr>
            </w:pPr>
            <w:r w:rsidRPr="0069016B">
              <w:rPr>
                <w:rFonts w:ascii="Century" w:hAnsi="Century"/>
                <w:sz w:val="13"/>
                <w:szCs w:val="13"/>
              </w:rPr>
              <w:t>All sentences are well-constructed.  There are no errors in grammar, mechanics, and/or spelling.</w:t>
            </w:r>
          </w:p>
        </w:tc>
        <w:tc>
          <w:tcPr>
            <w:tcW w:w="720" w:type="dxa"/>
          </w:tcPr>
          <w:p w:rsidR="00626A01" w:rsidRPr="00CC77C0" w:rsidRDefault="00626A01" w:rsidP="00626A01">
            <w:pPr>
              <w:rPr>
                <w:rFonts w:ascii="Helvetica" w:hAnsi="Helvetica"/>
                <w:sz w:val="16"/>
                <w:szCs w:val="16"/>
              </w:rPr>
            </w:pPr>
          </w:p>
        </w:tc>
      </w:tr>
      <w:tr w:rsidR="0069016B" w:rsidRPr="00CC77C0" w:rsidTr="007D2331">
        <w:trPr>
          <w:trHeight w:val="449"/>
        </w:trPr>
        <w:tc>
          <w:tcPr>
            <w:tcW w:w="14220" w:type="dxa"/>
            <w:gridSpan w:val="5"/>
          </w:tcPr>
          <w:p w:rsidR="0069016B" w:rsidRPr="0069016B" w:rsidRDefault="0069016B" w:rsidP="0069016B">
            <w:pPr>
              <w:jc w:val="right"/>
              <w:rPr>
                <w:rFonts w:ascii="Century" w:hAnsi="Century"/>
                <w:sz w:val="13"/>
                <w:szCs w:val="13"/>
              </w:rPr>
            </w:pPr>
            <w:r>
              <w:rPr>
                <w:rFonts w:ascii="Helvetica" w:hAnsi="Helvetica"/>
                <w:b/>
                <w:sz w:val="16"/>
                <w:szCs w:val="16"/>
              </w:rPr>
              <w:t>Score Total</w:t>
            </w:r>
          </w:p>
        </w:tc>
        <w:tc>
          <w:tcPr>
            <w:tcW w:w="720" w:type="dxa"/>
          </w:tcPr>
          <w:p w:rsidR="0069016B" w:rsidRPr="00CC77C0" w:rsidRDefault="0069016B" w:rsidP="00626A01">
            <w:pPr>
              <w:rPr>
                <w:rFonts w:ascii="Helvetica" w:hAnsi="Helvetica"/>
                <w:sz w:val="16"/>
                <w:szCs w:val="16"/>
              </w:rPr>
            </w:pPr>
          </w:p>
        </w:tc>
      </w:tr>
    </w:tbl>
    <w:p w:rsidR="00B65404" w:rsidRPr="00CC77C0" w:rsidRDefault="00B65404" w:rsidP="00B65404">
      <w:pPr>
        <w:rPr>
          <w:sz w:val="16"/>
          <w:szCs w:val="16"/>
        </w:rPr>
      </w:pPr>
    </w:p>
    <w:sectPr w:rsidR="00B65404" w:rsidRPr="00CC77C0" w:rsidSect="0069016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B8"/>
    <w:rsid w:val="00000FC4"/>
    <w:rsid w:val="00100746"/>
    <w:rsid w:val="0034294F"/>
    <w:rsid w:val="004166FD"/>
    <w:rsid w:val="0045332E"/>
    <w:rsid w:val="005B53B8"/>
    <w:rsid w:val="005D294D"/>
    <w:rsid w:val="00612921"/>
    <w:rsid w:val="00626A01"/>
    <w:rsid w:val="0069016B"/>
    <w:rsid w:val="009A0A66"/>
    <w:rsid w:val="00B65404"/>
    <w:rsid w:val="00B71002"/>
    <w:rsid w:val="00B8340E"/>
    <w:rsid w:val="00CA2FF9"/>
    <w:rsid w:val="00CC77C0"/>
    <w:rsid w:val="00EA60CD"/>
    <w:rsid w:val="00F14467"/>
    <w:rsid w:val="00F6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C2456-A434-4495-9771-3F20AC49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6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MUSD</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 Obrien</dc:creator>
  <cp:keywords/>
  <dc:description/>
  <cp:lastModifiedBy>Heather A Obrien</cp:lastModifiedBy>
  <cp:revision>2</cp:revision>
  <cp:lastPrinted>2014-11-14T22:51:00Z</cp:lastPrinted>
  <dcterms:created xsi:type="dcterms:W3CDTF">2014-11-18T18:02:00Z</dcterms:created>
  <dcterms:modified xsi:type="dcterms:W3CDTF">2014-11-18T18:02:00Z</dcterms:modified>
</cp:coreProperties>
</file>